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13E2A297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="009E4F67" w:rsidRPr="009E4F6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9E4F67" w:rsidRPr="009E4F67">
        <w:rPr>
          <w:rFonts w:ascii="Times New Roman" w:hAnsi="Times New Roman" w:cs="Times New Roman"/>
          <w:b/>
          <w:sz w:val="24"/>
          <w:szCs w:val="24"/>
        </w:rPr>
        <w:t xml:space="preserve"> РК «</w:t>
      </w:r>
      <w:r w:rsidR="00FF1848" w:rsidRPr="00FF1848">
        <w:rPr>
          <w:rFonts w:ascii="Times New Roman" w:hAnsi="Times New Roman" w:cs="Times New Roman"/>
          <w:b/>
          <w:sz w:val="24"/>
          <w:szCs w:val="24"/>
        </w:rPr>
        <w:t>Заполнители легкие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526E95BA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0CDEB8E9" w14:textId="3200A2E8" w:rsidR="003003E0" w:rsidRDefault="00D035E2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соответствии с Планом нации – 100 конкретных ш</w:t>
      </w:r>
      <w:r w:rsidR="0034334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агов по реализации пяти институ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циональных реформ Главы государства Нурсултана Назарбаева (п. 49) и концепцией 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реформирования системы технического регулирования строительной отрасли Республики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Казахстан, с 2015 года введены действие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идентичные Еврокодам. Требования Еврокодов реализируется через взаимосвязанные с ними стандарты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так как рекомендуемые ими европейскому классу качества. В этой связи необходимо наладить выпуск конкурентоспособной строительной продукции по национальным стандартам</w:t>
      </w:r>
      <w:r w:rsidR="00FF1848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 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proofErr w:type="gram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СТ</w:t>
      </w:r>
      <w:proofErr w:type="gramEnd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гармонизированным с европейскими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международными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(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ISO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</w:t>
      </w:r>
      <w:r w:rsidRPr="00D035E2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стандартами.</w:t>
      </w:r>
    </w:p>
    <w:p w14:paraId="5D766610" w14:textId="6B52D6B0" w:rsidR="00FF1848" w:rsidRDefault="00FF1848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Предлагаемый к разработке национальный стандарт является ссылочным стандартом СП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1992 «Проектирование железобетонных конструкций» (</w:t>
      </w:r>
      <w:proofErr w:type="spellStart"/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Еврокод</w:t>
      </w:r>
      <w:proofErr w:type="spellEnd"/>
      <w:r w:rsidR="003F4227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2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), который применим для решения вопросов, связанных с проектированием зданий и сооружений.</w:t>
      </w:r>
    </w:p>
    <w:p w14:paraId="439D83F8" w14:textId="459B2121" w:rsidR="00E85805" w:rsidRDefault="0010122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А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ктуал</w:t>
      </w:r>
      <w:r w:rsidR="00FF1848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ь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ность разработки 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стандартов, гармонизируемых с европейскими стандартами, обусловлена необходимостью установления </w:t>
      </w:r>
      <w:r w:rsidR="004F38C1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требований к легким заполнителям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,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предназначенн</w:t>
      </w:r>
      <w:r w:rsidR="004F38C1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ым</w:t>
      </w:r>
      <w:r w:rsidR="00E85805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для применения в строительстве гражданских и промышленных объектов с учетом требований, действующих в современной ст</w:t>
      </w:r>
      <w:r w:rsidR="0060373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роительной практике.</w:t>
      </w:r>
    </w:p>
    <w:p w14:paraId="640306C3" w14:textId="17A62F8E" w:rsidR="003F4227" w:rsidRPr="003F4227" w:rsidRDefault="003F4227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В настоящее время на территории Республики Казахстан действуют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3F422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13055-1-2014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и СТ РК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3F422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13055-2-2012,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а тем верменем введена в дейтсвие новая версия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3F422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13055:2016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заменяющая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3F422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13055-2:2004,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Pr="003F422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13055-1:2002/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AC</w:t>
      </w:r>
      <w:r w:rsidRPr="003F422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:2004</w:t>
      </w:r>
      <w:r w:rsidR="00852E17" w:rsidRPr="00852E1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и </w:t>
      </w:r>
      <w:r w:rsidR="00852E17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852E17" w:rsidRPr="00852E17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13055:2016.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 </w:t>
      </w:r>
    </w:p>
    <w:p w14:paraId="57F9B73F" w14:textId="15E9CE46" w:rsidR="0060373D" w:rsidRPr="0060373D" w:rsidRDefault="0060373D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Cs/>
          <w:sz w:val="24"/>
          <w:szCs w:val="24"/>
          <w:lang w:eastAsia="zh-CN"/>
        </w:rPr>
      </w:pP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 xml:space="preserve">Разработка национального стандарта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СТ РК </w:t>
      </w:r>
      <w:r w:rsidR="00A261FD">
        <w:rPr>
          <w:rStyle w:val="FontStyle48"/>
          <w:rFonts w:ascii="Times New Roman" w:eastAsia="SimSun" w:hAnsi="Times New Roman" w:cs="Times New Roman"/>
          <w:sz w:val="24"/>
          <w:szCs w:val="24"/>
          <w:lang w:val="en-US" w:eastAsia="zh-CN"/>
        </w:rPr>
        <w:t>EN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3F4227"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13055</w:t>
      </w:r>
      <w:r w:rsidR="00A261FD" w:rsidRPr="006D63C0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val="kk-KZ" w:eastAsia="zh-CN"/>
        </w:rPr>
        <w:t>позволит пользоваться современными техническими требованиями и методами испытаний</w:t>
      </w:r>
      <w:r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14:paraId="284AE2E3" w14:textId="77777777" w:rsidR="00856C29" w:rsidRPr="00485F79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030032B1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4A676783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2417F">
        <w:rPr>
          <w:rFonts w:ascii="Times New Roman" w:eastAsia="Times New Roman" w:hAnsi="Times New Roman" w:cs="Times New Roman"/>
          <w:sz w:val="24"/>
          <w:szCs w:val="24"/>
        </w:rPr>
        <w:t>485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F2417F">
        <w:rPr>
          <w:rFonts w:ascii="Times New Roman" w:eastAsia="Times New Roman" w:hAnsi="Times New Roman" w:cs="Times New Roman"/>
          <w:sz w:val="24"/>
          <w:szCs w:val="24"/>
          <w:lang w:val="kk-KZ"/>
        </w:rPr>
        <w:t>30.12.2021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6CD60F" w14:textId="77777777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3CE811A4" w14:textId="32C43B3F" w:rsidR="003003E0" w:rsidRPr="009C2E2D" w:rsidRDefault="00CA0D05" w:rsidP="00B023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Настоящий стандарт бует у</w:t>
      </w:r>
      <w:r w:rsidR="00B050F6">
        <w:rPr>
          <w:rFonts w:ascii="Times New Roman" w:hAnsi="Times New Roman" w:cs="Times New Roman"/>
          <w:sz w:val="24"/>
          <w:szCs w:val="24"/>
          <w:lang w:val="kk-KZ"/>
        </w:rPr>
        <w:t>с</w:t>
      </w:r>
      <w:r>
        <w:rPr>
          <w:rFonts w:ascii="Times New Roman" w:hAnsi="Times New Roman" w:cs="Times New Roman"/>
          <w:sz w:val="24"/>
          <w:szCs w:val="24"/>
          <w:lang w:val="kk-KZ"/>
        </w:rPr>
        <w:t>танавливать</w:t>
      </w:r>
      <w:r w:rsidR="00B226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требования</w:t>
      </w:r>
      <w:r w:rsidR="00B2267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 легким заполнителям</w:t>
      </w:r>
      <w:r w:rsidR="00B2267D">
        <w:rPr>
          <w:rFonts w:ascii="Times New Roman" w:hAnsi="Times New Roman" w:cs="Times New Roman"/>
          <w:sz w:val="24"/>
          <w:szCs w:val="24"/>
          <w:lang w:val="kk-KZ"/>
        </w:rPr>
        <w:t>, используемым в со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временной практике. </w:t>
      </w:r>
    </w:p>
    <w:p w14:paraId="473C2C10" w14:textId="77777777" w:rsidR="001A092F" w:rsidRPr="00BD6F91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14:paraId="4EBB1FF3" w14:textId="69EC569E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  <w:r w:rsidR="000C63EE" w:rsidRPr="00827A4B">
        <w:rPr>
          <w:b/>
          <w:szCs w:val="24"/>
        </w:rPr>
        <w:t xml:space="preserve"> </w:t>
      </w:r>
    </w:p>
    <w:p w14:paraId="2AC3DEB7" w14:textId="77777777"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5508C135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обеспечивает выполнение требований Закона Республики Казахстан «Об архитектурной, градостроительной и строительной деятельности в Республике Казахстан» от 16 июля 2001 года № 242-II, Технического регламента Республики Казахстан «Требования к безопасности зданий и сооружений, </w:t>
      </w:r>
    </w:p>
    <w:p w14:paraId="4BE9005F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>:</w:t>
      </w:r>
    </w:p>
    <w:p w14:paraId="44C0087D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 xml:space="preserve"> РК EN 206-2017 «Бетон. Технические требования, показатели, производство и соответствие»;</w:t>
      </w:r>
    </w:p>
    <w:p w14:paraId="1612844C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 xml:space="preserve"> РК EN 12350–9–2018 «Испытание бетонной смеси Часть 9 Самоуплотняющийся бетон Испытание V–образной воронкой»;</w:t>
      </w:r>
    </w:p>
    <w:p w14:paraId="5F6A05C3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 xml:space="preserve"> РК ИСО 1920–7–2009 «Испытания бетона. Часть 7. Неразрушающие испытания затвердевшего бетона. Введен впервые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016C05DA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 xml:space="preserve"> РК EN «12350–10–2018 «Испытание бетонной смеси Часть 10 Самоуплотняющийся. Бетон. Испытание L-образной коробкой»;</w:t>
      </w:r>
    </w:p>
    <w:p w14:paraId="282920E9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 xml:space="preserve"> РК EN 12350–11–2018 «Испытание бетонной смеси Часть 11 Самоуплотняющийся бетон Испытание расслоением на сите»;</w:t>
      </w:r>
    </w:p>
    <w:p w14:paraId="4CE064A2" w14:textId="77777777" w:rsidR="00457367" w:rsidRPr="00457367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 xml:space="preserve"> РК EN 12350–12–2018 «Испытание бетонной смеси Часть 12 Самоуплотняющийся бетон Испытание J - образным кольцом»;</w:t>
      </w:r>
    </w:p>
    <w:p w14:paraId="36DB0BC6" w14:textId="578185F6" w:rsidR="00FB3D18" w:rsidRDefault="00457367" w:rsidP="004573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736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457367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457367">
        <w:rPr>
          <w:rFonts w:ascii="Times New Roman" w:hAnsi="Times New Roman" w:cs="Times New Roman"/>
          <w:sz w:val="24"/>
          <w:szCs w:val="24"/>
        </w:rPr>
        <w:t xml:space="preserve"> РК ISО 22965–1–2015 «Бетон Часть 1 Методы разработки технических требований к бетону и руководство для специалиста, разрабатывающего. Технические требования».</w:t>
      </w:r>
      <w:bookmarkStart w:id="0" w:name="_GoBack"/>
      <w:bookmarkEnd w:id="0"/>
    </w:p>
    <w:p w14:paraId="46993B3F" w14:textId="77777777" w:rsidR="00393A86" w:rsidRPr="000C63EE" w:rsidRDefault="00393A86" w:rsidP="00393A86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1CC4203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B2C1DE" w14:textId="57477B32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связи с внедрением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Еврокодов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соблюдения всех норм заложенных в них, необходима разработка взаимосвязанных с ними стандартов. Их принятие позволит применять инновационные технологии и материалы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 </w:t>
      </w:r>
    </w:p>
    <w:p w14:paraId="79D43C8C" w14:textId="32BB3A00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лаборатория в соответствии с областью аккредитации, заинтересованные организации – производители бетона, строительные компании, научно-исследовательские институты, проектные институты, высш</w:t>
      </w:r>
      <w:r w:rsidR="00011C9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учебные заведения и 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DAF688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3A308B6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6B149C3F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заинтересованны</w:t>
      </w:r>
      <w:r w:rsidR="00E54D31">
        <w:rPr>
          <w:lang w:val="kk-KZ"/>
        </w:rPr>
        <w:t>м организациям</w:t>
      </w:r>
      <w:r w:rsidR="00E54D31" w:rsidRPr="00E54D31">
        <w:rPr>
          <w:lang w:val="kk-KZ"/>
        </w:rPr>
        <w:t xml:space="preserve"> – производител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 xml:space="preserve"> бетона, строительные компании,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>, проектны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 xml:space="preserve">ам </w:t>
      </w:r>
      <w:r w:rsidR="00E54D31" w:rsidRPr="00E54D31">
        <w:rPr>
          <w:lang w:val="kk-KZ"/>
        </w:rPr>
        <w:t>и т.д.</w:t>
      </w:r>
    </w:p>
    <w:p w14:paraId="519EEA68" w14:textId="77777777"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2CFBEA3" w14:textId="77777777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D155AE6" w14:textId="07172B17" w:rsidR="00AB35A4" w:rsidRPr="00AB35A4" w:rsidRDefault="00AB35A4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Стандарт будет разработан на основе европейского стандарта </w:t>
      </w:r>
      <w:r>
        <w:rPr>
          <w:sz w:val="24"/>
          <w:szCs w:val="24"/>
          <w:lang w:val="en-US"/>
        </w:rPr>
        <w:t>EN</w:t>
      </w:r>
      <w:r w:rsidRPr="00AB35A4">
        <w:rPr>
          <w:sz w:val="24"/>
          <w:szCs w:val="24"/>
        </w:rPr>
        <w:t xml:space="preserve"> 13055:2016 </w:t>
      </w:r>
      <w:r>
        <w:rPr>
          <w:sz w:val="24"/>
          <w:szCs w:val="24"/>
          <w:lang w:val="en-US"/>
        </w:rPr>
        <w:t>Lightweight</w:t>
      </w:r>
      <w:r w:rsidRPr="00AB35A4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aggregates</w:t>
      </w:r>
      <w:r w:rsidRPr="00AB35A4">
        <w:rPr>
          <w:sz w:val="24"/>
          <w:szCs w:val="24"/>
        </w:rPr>
        <w:t xml:space="preserve"> (</w:t>
      </w:r>
      <w:r>
        <w:rPr>
          <w:sz w:val="24"/>
          <w:szCs w:val="24"/>
          <w:lang w:val="kk-KZ"/>
        </w:rPr>
        <w:t>Заполнители</w:t>
      </w:r>
      <w:r w:rsidRPr="00AB35A4">
        <w:rPr>
          <w:sz w:val="24"/>
          <w:szCs w:val="24"/>
        </w:rPr>
        <w:t>)</w:t>
      </w:r>
      <w:r>
        <w:rPr>
          <w:sz w:val="24"/>
          <w:szCs w:val="24"/>
          <w:lang w:val="kk-KZ"/>
        </w:rPr>
        <w:t>.</w:t>
      </w:r>
    </w:p>
    <w:p w14:paraId="10BB01BE" w14:textId="6D157341" w:rsidR="00E54D31" w:rsidRPr="00E14CCF" w:rsidRDefault="00E14CCF" w:rsidP="00320307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региональными (</w:t>
      </w:r>
      <w:r>
        <w:rPr>
          <w:sz w:val="24"/>
          <w:szCs w:val="24"/>
          <w:lang w:val="en-US"/>
        </w:rPr>
        <w:t>EN</w:t>
      </w:r>
      <w:r>
        <w:rPr>
          <w:sz w:val="24"/>
          <w:szCs w:val="24"/>
        </w:rPr>
        <w:t>)</w:t>
      </w:r>
      <w:r w:rsidRPr="00E14CCF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стандартами нет необходимости проведения научно-исследовательских и опытно – конструкторских работ.</w:t>
      </w:r>
    </w:p>
    <w:p w14:paraId="176339CD" w14:textId="77777777" w:rsidR="0053465B" w:rsidRPr="00485F79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713E9C3B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</w:t>
      </w:r>
    </w:p>
    <w:p w14:paraId="0E55A08B" w14:textId="07306870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 w:rsidR="007D3A87"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328BDBB4" w14:textId="77777777" w:rsidR="00435E9A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-Султан,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proofErr w:type="gramStart"/>
      <w:r w:rsidRPr="00485F79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 xml:space="preserve">л, здание «Эталонный центр», </w:t>
      </w:r>
    </w:p>
    <w:p w14:paraId="05FCB2C4" w14:textId="3A785485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ED6502"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+7 (7172) </w:t>
      </w:r>
      <w:r w:rsidR="00ED6502">
        <w:rPr>
          <w:rFonts w:ascii="Times New Roman" w:hAnsi="Times New Roman" w:cs="Times New Roman"/>
          <w:sz w:val="24"/>
          <w:szCs w:val="24"/>
        </w:rPr>
        <w:t>28-29-35</w:t>
      </w:r>
      <w:r w:rsidRPr="00485F7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F7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485F7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proofErr w:type="spellEnd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435E9A">
        <w:rPr>
          <w:rFonts w:ascii="Times New Roman" w:hAnsi="Times New Roman" w:cs="Times New Roman"/>
          <w:sz w:val="24"/>
          <w:szCs w:val="24"/>
        </w:rPr>
        <w:t>.</w:t>
      </w:r>
    </w:p>
    <w:p w14:paraId="4A62BA81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899D4A2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Алтынсарина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83, </w:t>
      </w:r>
      <w:r w:rsidR="00A0723E" w:rsidRPr="00485F79">
        <w:rPr>
          <w:rFonts w:ascii="Times New Roman" w:hAnsi="Times New Roman" w:cs="Times New Roman"/>
          <w:sz w:val="24"/>
          <w:szCs w:val="24"/>
        </w:rPr>
        <w:t>104</w:t>
      </w:r>
      <w:r w:rsidRPr="00485F7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14:paraId="507F28A9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14:paraId="3947C51E" w14:textId="77777777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9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1161F50E" w14:textId="743CC09F"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7D3A87">
        <w:rPr>
          <w:rFonts w:ascii="Times New Roman" w:hAnsi="Times New Roman" w:cs="Times New Roman"/>
          <w:sz w:val="24"/>
          <w:szCs w:val="24"/>
          <w:lang w:val="kk-KZ"/>
        </w:rPr>
        <w:t>март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ED6502">
        <w:rPr>
          <w:rFonts w:ascii="Times New Roman" w:hAnsi="Times New Roman" w:cs="Times New Roman"/>
          <w:sz w:val="24"/>
          <w:szCs w:val="24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14:paraId="7602D5CD" w14:textId="4BA7E44A"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ED6502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77777777"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723E" w:rsidRPr="00485F79">
        <w:rPr>
          <w:rFonts w:ascii="Times New Roman" w:hAnsi="Times New Roman" w:cs="Times New Roman"/>
          <w:b/>
          <w:sz w:val="24"/>
          <w:szCs w:val="24"/>
          <w:lang w:val="kk-KZ"/>
        </w:rPr>
        <w:t>Радаев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C974FE" w14:textId="77777777" w:rsidR="009A76E3" w:rsidRDefault="009A76E3" w:rsidP="00A4133A">
      <w:pPr>
        <w:spacing w:after="0" w:line="240" w:lineRule="auto"/>
      </w:pPr>
      <w:r>
        <w:separator/>
      </w:r>
    </w:p>
  </w:endnote>
  <w:endnote w:type="continuationSeparator" w:id="0">
    <w:p w14:paraId="69C6B220" w14:textId="77777777" w:rsidR="009A76E3" w:rsidRDefault="009A76E3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457367">
          <w:rPr>
            <w:noProof/>
          </w:rPr>
          <w:t>2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8541FB" w14:textId="77777777" w:rsidR="009A76E3" w:rsidRDefault="009A76E3" w:rsidP="00A4133A">
      <w:pPr>
        <w:spacing w:after="0" w:line="240" w:lineRule="auto"/>
      </w:pPr>
      <w:r>
        <w:separator/>
      </w:r>
    </w:p>
  </w:footnote>
  <w:footnote w:type="continuationSeparator" w:id="0">
    <w:p w14:paraId="14F4B87E" w14:textId="77777777" w:rsidR="009A76E3" w:rsidRDefault="009A76E3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11C91"/>
    <w:rsid w:val="00021968"/>
    <w:rsid w:val="00024E71"/>
    <w:rsid w:val="000352FF"/>
    <w:rsid w:val="0003728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122D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61BE"/>
    <w:rsid w:val="00285582"/>
    <w:rsid w:val="002A72C3"/>
    <w:rsid w:val="002B6548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2542"/>
    <w:rsid w:val="00327EBD"/>
    <w:rsid w:val="00343342"/>
    <w:rsid w:val="00350BB1"/>
    <w:rsid w:val="003761BC"/>
    <w:rsid w:val="0038248D"/>
    <w:rsid w:val="00384BE5"/>
    <w:rsid w:val="0038641E"/>
    <w:rsid w:val="00393A86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4227"/>
    <w:rsid w:val="003F6D0E"/>
    <w:rsid w:val="00402593"/>
    <w:rsid w:val="004320DE"/>
    <w:rsid w:val="0043539F"/>
    <w:rsid w:val="00435E9A"/>
    <w:rsid w:val="00436EFF"/>
    <w:rsid w:val="004370E1"/>
    <w:rsid w:val="00457367"/>
    <w:rsid w:val="00475B45"/>
    <w:rsid w:val="00483D02"/>
    <w:rsid w:val="004844D4"/>
    <w:rsid w:val="00485F79"/>
    <w:rsid w:val="00491058"/>
    <w:rsid w:val="00493AE5"/>
    <w:rsid w:val="004962AE"/>
    <w:rsid w:val="004B36FB"/>
    <w:rsid w:val="004B459C"/>
    <w:rsid w:val="004C04DE"/>
    <w:rsid w:val="004C5F0D"/>
    <w:rsid w:val="004E0637"/>
    <w:rsid w:val="004F38C1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877E2"/>
    <w:rsid w:val="005B0B04"/>
    <w:rsid w:val="005C1A18"/>
    <w:rsid w:val="005C1CC6"/>
    <w:rsid w:val="005C56BB"/>
    <w:rsid w:val="005F2510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D63C0"/>
    <w:rsid w:val="006E07F3"/>
    <w:rsid w:val="006E6118"/>
    <w:rsid w:val="006F2239"/>
    <w:rsid w:val="006F4812"/>
    <w:rsid w:val="006F4C62"/>
    <w:rsid w:val="006F5D41"/>
    <w:rsid w:val="00701CC9"/>
    <w:rsid w:val="00715FF7"/>
    <w:rsid w:val="00716B20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D3A87"/>
    <w:rsid w:val="007E137C"/>
    <w:rsid w:val="007E3453"/>
    <w:rsid w:val="007E3964"/>
    <w:rsid w:val="007F0028"/>
    <w:rsid w:val="00803FE3"/>
    <w:rsid w:val="0081442B"/>
    <w:rsid w:val="00823AC2"/>
    <w:rsid w:val="00824B95"/>
    <w:rsid w:val="00833A56"/>
    <w:rsid w:val="00833B80"/>
    <w:rsid w:val="008353CB"/>
    <w:rsid w:val="00836DA1"/>
    <w:rsid w:val="00842AD3"/>
    <w:rsid w:val="008446A6"/>
    <w:rsid w:val="00852E17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7289C"/>
    <w:rsid w:val="00980FF0"/>
    <w:rsid w:val="00981207"/>
    <w:rsid w:val="009816D7"/>
    <w:rsid w:val="00990D57"/>
    <w:rsid w:val="009939C0"/>
    <w:rsid w:val="009A76E3"/>
    <w:rsid w:val="009B44D8"/>
    <w:rsid w:val="009C2E2D"/>
    <w:rsid w:val="009D77C8"/>
    <w:rsid w:val="009E0014"/>
    <w:rsid w:val="009E48B2"/>
    <w:rsid w:val="009E4D11"/>
    <w:rsid w:val="009E4F67"/>
    <w:rsid w:val="009F00FB"/>
    <w:rsid w:val="00A0723E"/>
    <w:rsid w:val="00A073F1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92ADD"/>
    <w:rsid w:val="00AA53C0"/>
    <w:rsid w:val="00AB1F75"/>
    <w:rsid w:val="00AB35A4"/>
    <w:rsid w:val="00AC33DF"/>
    <w:rsid w:val="00AC7866"/>
    <w:rsid w:val="00AD4936"/>
    <w:rsid w:val="00AE1236"/>
    <w:rsid w:val="00AE1428"/>
    <w:rsid w:val="00AE422A"/>
    <w:rsid w:val="00AF22B2"/>
    <w:rsid w:val="00AF3181"/>
    <w:rsid w:val="00B020F7"/>
    <w:rsid w:val="00B0230D"/>
    <w:rsid w:val="00B02A60"/>
    <w:rsid w:val="00B050F6"/>
    <w:rsid w:val="00B2130F"/>
    <w:rsid w:val="00B2267D"/>
    <w:rsid w:val="00B435A8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6F91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0D05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35E2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86214"/>
    <w:rsid w:val="00D908E3"/>
    <w:rsid w:val="00D96733"/>
    <w:rsid w:val="00DB1DEF"/>
    <w:rsid w:val="00DC757F"/>
    <w:rsid w:val="00DD17DD"/>
    <w:rsid w:val="00DD1B80"/>
    <w:rsid w:val="00DE37CC"/>
    <w:rsid w:val="00DE4122"/>
    <w:rsid w:val="00DE620F"/>
    <w:rsid w:val="00DF168A"/>
    <w:rsid w:val="00E01997"/>
    <w:rsid w:val="00E02AFC"/>
    <w:rsid w:val="00E14CCF"/>
    <w:rsid w:val="00E17743"/>
    <w:rsid w:val="00E2317A"/>
    <w:rsid w:val="00E362D7"/>
    <w:rsid w:val="00E43630"/>
    <w:rsid w:val="00E4577B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D6502"/>
    <w:rsid w:val="00F126C6"/>
    <w:rsid w:val="00F16BA3"/>
    <w:rsid w:val="00F2417F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F020F"/>
    <w:rsid w:val="00FF1848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maty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47</cp:revision>
  <cp:lastPrinted>2019-05-06T08:17:00Z</cp:lastPrinted>
  <dcterms:created xsi:type="dcterms:W3CDTF">2021-08-05T05:49:00Z</dcterms:created>
  <dcterms:modified xsi:type="dcterms:W3CDTF">2022-03-14T11:12:00Z</dcterms:modified>
</cp:coreProperties>
</file>